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DF69" w14:textId="77777777" w:rsidR="009E0426" w:rsidRPr="00CF1B65" w:rsidRDefault="009E0426" w:rsidP="009E0426">
      <w:pPr>
        <w:rPr>
          <w:rFonts w:ascii="Arial" w:hAnsi="Arial" w:cs="Arial"/>
        </w:rPr>
      </w:pPr>
    </w:p>
    <w:p w14:paraId="682C928A" w14:textId="153821B6" w:rsidR="009E0426" w:rsidRPr="00CF1B65" w:rsidRDefault="00E9676B" w:rsidP="009E0426">
      <w:pPr>
        <w:jc w:val="right"/>
        <w:rPr>
          <w:rFonts w:ascii="Arial" w:hAnsi="Arial" w:cs="Arial"/>
          <w:sz w:val="28"/>
          <w:szCs w:val="28"/>
        </w:rPr>
      </w:pPr>
      <w:r w:rsidRPr="00CF1B6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D81E87" wp14:editId="10669970">
            <wp:simplePos x="0" y="0"/>
            <wp:positionH relativeFrom="margin">
              <wp:posOffset>-104140</wp:posOffset>
            </wp:positionH>
            <wp:positionV relativeFrom="margin">
              <wp:posOffset>353060</wp:posOffset>
            </wp:positionV>
            <wp:extent cx="2334895" cy="74485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PnRTes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9858" w14:textId="3C4DF18A" w:rsidR="009E0426" w:rsidRPr="00CF1B65" w:rsidRDefault="009E0426" w:rsidP="009E0426">
      <w:pPr>
        <w:jc w:val="right"/>
        <w:rPr>
          <w:rFonts w:ascii="Arial" w:hAnsi="Arial" w:cs="Arial"/>
          <w:sz w:val="28"/>
          <w:szCs w:val="28"/>
        </w:rPr>
      </w:pPr>
    </w:p>
    <w:p w14:paraId="12272424" w14:textId="77777777" w:rsidR="009E0426" w:rsidRPr="00CF1B65" w:rsidRDefault="009E0426" w:rsidP="009E0426">
      <w:pPr>
        <w:jc w:val="right"/>
        <w:rPr>
          <w:rFonts w:ascii="Arial" w:hAnsi="Arial" w:cs="Arial"/>
          <w:sz w:val="28"/>
          <w:szCs w:val="28"/>
        </w:rPr>
      </w:pPr>
    </w:p>
    <w:p w14:paraId="02A22717" w14:textId="77777777" w:rsidR="009E0426" w:rsidRPr="00CF1B65" w:rsidRDefault="009E0426" w:rsidP="009E0426">
      <w:pPr>
        <w:rPr>
          <w:rFonts w:ascii="Arial" w:hAnsi="Arial" w:cs="Arial"/>
          <w:sz w:val="28"/>
          <w:szCs w:val="28"/>
        </w:rPr>
      </w:pPr>
    </w:p>
    <w:p w14:paraId="21C23EB3" w14:textId="77777777" w:rsidR="0028623B" w:rsidRPr="00CF1B65" w:rsidRDefault="0028623B" w:rsidP="009E0426">
      <w:pPr>
        <w:rPr>
          <w:rFonts w:ascii="Arial" w:hAnsi="Arial" w:cs="Arial"/>
          <w:sz w:val="28"/>
          <w:szCs w:val="28"/>
        </w:rPr>
      </w:pPr>
    </w:p>
    <w:p w14:paraId="33EC2C5A" w14:textId="77777777" w:rsidR="0028623B" w:rsidRPr="00CF1B65" w:rsidRDefault="0028623B" w:rsidP="009E0426">
      <w:pPr>
        <w:rPr>
          <w:rFonts w:ascii="Arial" w:hAnsi="Arial" w:cs="Arial"/>
          <w:sz w:val="28"/>
          <w:szCs w:val="28"/>
        </w:rPr>
      </w:pPr>
    </w:p>
    <w:p w14:paraId="066E4294" w14:textId="77777777" w:rsidR="0028623B" w:rsidRPr="00CF1B65" w:rsidRDefault="0028623B" w:rsidP="009E0426">
      <w:pPr>
        <w:rPr>
          <w:rFonts w:ascii="Arial" w:hAnsi="Arial" w:cs="Arial"/>
          <w:b/>
          <w:color w:val="454545"/>
        </w:rPr>
      </w:pPr>
    </w:p>
    <w:p w14:paraId="4EFCDEFD" w14:textId="77777777" w:rsidR="0028623B" w:rsidRPr="00CF1B65" w:rsidRDefault="0028623B" w:rsidP="00ED4597">
      <w:pPr>
        <w:rPr>
          <w:rFonts w:ascii="Arial" w:hAnsi="Arial" w:cs="Arial"/>
          <w:b/>
          <w:color w:val="454545"/>
        </w:rPr>
      </w:pPr>
      <w:r w:rsidRPr="00CF1B65">
        <w:rPr>
          <w:rFonts w:ascii="Arial" w:hAnsi="Arial" w:cs="Arial"/>
          <w:b/>
          <w:color w:val="454545"/>
        </w:rPr>
        <w:t>NEWS RELEASE</w:t>
      </w:r>
      <w:r w:rsidR="00ED4597" w:rsidRPr="00CF1B65">
        <w:rPr>
          <w:rFonts w:ascii="Arial" w:hAnsi="Arial" w:cs="Arial"/>
          <w:b/>
          <w:color w:val="454545"/>
        </w:rPr>
        <w:tab/>
      </w:r>
      <w:r w:rsidR="00ED4597" w:rsidRPr="00CF1B65">
        <w:rPr>
          <w:rFonts w:ascii="Arial" w:hAnsi="Arial" w:cs="Arial"/>
          <w:b/>
          <w:color w:val="454545"/>
        </w:rPr>
        <w:tab/>
      </w:r>
      <w:r w:rsidR="00ED4597" w:rsidRPr="00CF1B65">
        <w:rPr>
          <w:rFonts w:ascii="Arial" w:hAnsi="Arial" w:cs="Arial"/>
          <w:b/>
          <w:color w:val="454545"/>
        </w:rPr>
        <w:tab/>
      </w:r>
      <w:r w:rsidR="00ED4597" w:rsidRPr="00CF1B65">
        <w:rPr>
          <w:rFonts w:ascii="Arial" w:hAnsi="Arial" w:cs="Arial"/>
          <w:b/>
          <w:color w:val="454545"/>
        </w:rPr>
        <w:tab/>
      </w:r>
      <w:r w:rsidR="00ED4597" w:rsidRPr="00CF1B65">
        <w:rPr>
          <w:rFonts w:ascii="Arial" w:hAnsi="Arial" w:cs="Arial"/>
          <w:b/>
          <w:color w:val="454545"/>
        </w:rPr>
        <w:tab/>
      </w:r>
      <w:r w:rsidR="00ED4597" w:rsidRPr="00CF1B65">
        <w:rPr>
          <w:rFonts w:ascii="Arial" w:hAnsi="Arial" w:cs="Arial"/>
          <w:b/>
          <w:color w:val="454545"/>
        </w:rPr>
        <w:tab/>
      </w:r>
      <w:r w:rsidRPr="00CF1B65">
        <w:rPr>
          <w:rFonts w:ascii="Arial" w:hAnsi="Arial" w:cs="Arial"/>
          <w:b/>
          <w:color w:val="454545"/>
        </w:rPr>
        <w:t>FOR IMMEDIATE RELEASE</w:t>
      </w:r>
    </w:p>
    <w:p w14:paraId="560364BA" w14:textId="77777777" w:rsidR="00DF480D" w:rsidRPr="00CF1B65" w:rsidRDefault="00DF480D" w:rsidP="009E0426">
      <w:pPr>
        <w:rPr>
          <w:rFonts w:ascii="Arial" w:hAnsi="Arial" w:cs="Arial"/>
          <w:color w:val="454545"/>
        </w:rPr>
      </w:pPr>
    </w:p>
    <w:p w14:paraId="5B3C2516" w14:textId="77777777" w:rsidR="001218D4" w:rsidRPr="00B905DE" w:rsidRDefault="009E0426" w:rsidP="009E0426">
      <w:p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Contact:  </w:t>
      </w:r>
      <w:r w:rsidR="008129E8" w:rsidRPr="00B905DE">
        <w:rPr>
          <w:rFonts w:ascii="Arial" w:hAnsi="Arial" w:cs="Arial"/>
        </w:rPr>
        <w:t>Jeff Imboden, B&amp;I Specialist</w:t>
      </w:r>
    </w:p>
    <w:p w14:paraId="2D679DF3" w14:textId="77777777" w:rsidR="00FF1CB7" w:rsidRPr="00B905DE" w:rsidRDefault="00FF1CB7" w:rsidP="009E0426">
      <w:pPr>
        <w:rPr>
          <w:rFonts w:ascii="Arial" w:hAnsi="Arial" w:cs="Arial"/>
        </w:rPr>
      </w:pPr>
      <w:r w:rsidRPr="00B905DE">
        <w:rPr>
          <w:rFonts w:ascii="Arial" w:hAnsi="Arial" w:cs="Arial"/>
        </w:rPr>
        <w:t>Warrensburg Parks &amp; Recreation (WPR)</w:t>
      </w:r>
    </w:p>
    <w:p w14:paraId="7B234EC3" w14:textId="77777777" w:rsidR="00FF1CB7" w:rsidRPr="00B905DE" w:rsidRDefault="00FF1CB7" w:rsidP="009E0426">
      <w:pPr>
        <w:rPr>
          <w:rFonts w:ascii="Arial" w:hAnsi="Arial" w:cs="Arial"/>
        </w:rPr>
      </w:pPr>
      <w:r w:rsidRPr="00B905DE">
        <w:rPr>
          <w:rFonts w:ascii="Arial" w:hAnsi="Arial" w:cs="Arial"/>
        </w:rPr>
        <w:t>445 E. Gay Street</w:t>
      </w:r>
    </w:p>
    <w:p w14:paraId="149186BA" w14:textId="77777777" w:rsidR="009E0426" w:rsidRPr="00B905DE" w:rsidRDefault="009E0426" w:rsidP="009E0426">
      <w:pPr>
        <w:rPr>
          <w:rFonts w:ascii="Arial" w:hAnsi="Arial" w:cs="Arial"/>
        </w:rPr>
      </w:pPr>
      <w:r w:rsidRPr="00B905DE">
        <w:rPr>
          <w:rFonts w:ascii="Arial" w:hAnsi="Arial" w:cs="Arial"/>
        </w:rPr>
        <w:t>(660) 747-7178</w:t>
      </w:r>
    </w:p>
    <w:p w14:paraId="2DEA5906" w14:textId="77777777" w:rsidR="009E0426" w:rsidRPr="00CF1B65" w:rsidRDefault="009E0426" w:rsidP="009E0426">
      <w:pPr>
        <w:rPr>
          <w:rFonts w:ascii="Arial" w:hAnsi="Arial" w:cs="Arial"/>
          <w:color w:val="454545"/>
        </w:rPr>
      </w:pPr>
    </w:p>
    <w:p w14:paraId="126611A6" w14:textId="179E444A" w:rsidR="00ED4597" w:rsidRPr="00CF1B65" w:rsidRDefault="00D87177" w:rsidP="00ED4597">
      <w:pPr>
        <w:rPr>
          <w:rFonts w:ascii="Arial" w:hAnsi="Arial" w:cs="Arial"/>
        </w:rPr>
      </w:pPr>
      <w:r>
        <w:rPr>
          <w:rFonts w:ascii="Arial" w:hAnsi="Arial" w:cs="Arial"/>
          <w:b/>
        </w:rPr>
        <w:t>Nassif Aquatic Center Summer 2020 Statement</w:t>
      </w:r>
    </w:p>
    <w:p w14:paraId="70BFD84E" w14:textId="77777777" w:rsidR="009E0426" w:rsidRPr="00CF1B65" w:rsidRDefault="009E0426" w:rsidP="009E0426">
      <w:pPr>
        <w:rPr>
          <w:rFonts w:ascii="Arial" w:hAnsi="Arial" w:cs="Arial"/>
          <w:color w:val="454545"/>
        </w:rPr>
      </w:pPr>
    </w:p>
    <w:p w14:paraId="2878AB89" w14:textId="0BE3BB20" w:rsidR="009B38E2" w:rsidRDefault="0028623B" w:rsidP="00BE1CBA">
      <w:pPr>
        <w:spacing w:line="276" w:lineRule="auto"/>
        <w:rPr>
          <w:rFonts w:ascii="Arial" w:hAnsi="Arial" w:cs="Arial"/>
        </w:rPr>
      </w:pPr>
      <w:r w:rsidRPr="00B905DE">
        <w:rPr>
          <w:rFonts w:ascii="Arial" w:hAnsi="Arial" w:cs="Arial"/>
        </w:rPr>
        <w:t>WARRENSBURG</w:t>
      </w:r>
      <w:r w:rsidR="004B0D57" w:rsidRPr="00B905DE">
        <w:rPr>
          <w:rFonts w:ascii="Arial" w:hAnsi="Arial" w:cs="Arial"/>
        </w:rPr>
        <w:t xml:space="preserve">, MO </w:t>
      </w:r>
      <w:r w:rsidRPr="00B905DE">
        <w:rPr>
          <w:rFonts w:ascii="Arial" w:hAnsi="Arial" w:cs="Arial"/>
        </w:rPr>
        <w:t>(</w:t>
      </w:r>
      <w:r w:rsidR="0044325D">
        <w:rPr>
          <w:rFonts w:ascii="Arial" w:hAnsi="Arial" w:cs="Arial"/>
        </w:rPr>
        <w:t xml:space="preserve">June </w:t>
      </w:r>
      <w:r w:rsidR="00D87177">
        <w:rPr>
          <w:rFonts w:ascii="Arial" w:hAnsi="Arial" w:cs="Arial"/>
        </w:rPr>
        <w:t>10</w:t>
      </w:r>
      <w:r w:rsidR="005D5A1B" w:rsidRPr="00B905DE">
        <w:rPr>
          <w:rFonts w:ascii="Arial" w:hAnsi="Arial" w:cs="Arial"/>
        </w:rPr>
        <w:t>, 2020</w:t>
      </w:r>
      <w:r w:rsidRPr="00B905DE">
        <w:rPr>
          <w:rFonts w:ascii="Arial" w:hAnsi="Arial" w:cs="Arial"/>
        </w:rPr>
        <w:t xml:space="preserve">) </w:t>
      </w:r>
      <w:r w:rsidR="005830CE" w:rsidRPr="00B905DE">
        <w:rPr>
          <w:rFonts w:ascii="Arial" w:hAnsi="Arial" w:cs="Arial"/>
        </w:rPr>
        <w:t>–</w:t>
      </w:r>
      <w:r w:rsidRPr="00B905DE">
        <w:rPr>
          <w:rFonts w:ascii="Arial" w:hAnsi="Arial" w:cs="Arial"/>
        </w:rPr>
        <w:t xml:space="preserve"> </w:t>
      </w:r>
      <w:r w:rsidR="005570D6">
        <w:rPr>
          <w:rFonts w:ascii="Arial" w:hAnsi="Arial" w:cs="Arial"/>
        </w:rPr>
        <w:t xml:space="preserve">Warrensburg Parks &amp; Recreation </w:t>
      </w:r>
      <w:r w:rsidR="00DD2C4F">
        <w:rPr>
          <w:rFonts w:ascii="Arial" w:hAnsi="Arial" w:cs="Arial"/>
        </w:rPr>
        <w:t xml:space="preserve">(WPR) </w:t>
      </w:r>
      <w:r w:rsidR="009B38E2">
        <w:rPr>
          <w:rFonts w:ascii="Arial" w:hAnsi="Arial" w:cs="Arial"/>
        </w:rPr>
        <w:t xml:space="preserve">has </w:t>
      </w:r>
      <w:r w:rsidR="00D87177">
        <w:rPr>
          <w:rFonts w:ascii="Arial" w:hAnsi="Arial" w:cs="Arial"/>
        </w:rPr>
        <w:t>released a statement concerning the decision not to open Nassif Aquatic Center (NAC) for the 2020 summer season</w:t>
      </w:r>
      <w:r w:rsidR="009B38E2">
        <w:rPr>
          <w:rFonts w:ascii="Arial" w:hAnsi="Arial" w:cs="Arial"/>
        </w:rPr>
        <w:t>.</w:t>
      </w:r>
    </w:p>
    <w:p w14:paraId="5C4E965A" w14:textId="77777777" w:rsidR="009B38E2" w:rsidRDefault="009B38E2" w:rsidP="00BE1CBA">
      <w:pPr>
        <w:spacing w:line="276" w:lineRule="auto"/>
        <w:rPr>
          <w:rFonts w:ascii="Arial" w:hAnsi="Arial" w:cs="Arial"/>
        </w:rPr>
      </w:pPr>
    </w:p>
    <w:p w14:paraId="75B3D612" w14:textId="098B6E11" w:rsidR="00D87177" w:rsidRDefault="00D87177" w:rsidP="00BE1C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2F5">
        <w:rPr>
          <w:rFonts w:ascii="Arial" w:hAnsi="Arial" w:cs="Arial"/>
        </w:rPr>
        <w:t xml:space="preserve">We never thought we would be faced </w:t>
      </w:r>
      <w:r>
        <w:rPr>
          <w:rFonts w:ascii="Arial" w:hAnsi="Arial" w:cs="Arial"/>
        </w:rPr>
        <w:t xml:space="preserve">with a decision whether or not to open the pool for the summer,” said WPR Director Danielle Fesler. “We know how important Nassif is to our community, and although we </w:t>
      </w:r>
      <w:r w:rsidR="009142F5">
        <w:rPr>
          <w:rFonts w:ascii="Arial" w:hAnsi="Arial" w:cs="Arial"/>
        </w:rPr>
        <w:t>discussed all options to open Nassif</w:t>
      </w:r>
      <w:r>
        <w:rPr>
          <w:rFonts w:ascii="Arial" w:hAnsi="Arial" w:cs="Arial"/>
        </w:rPr>
        <w:t>, it was just not feasible to do so, due to social distancing and sanitation protocol, while still offering equal access to everyone.</w:t>
      </w:r>
      <w:r w:rsidR="00C101A1">
        <w:rPr>
          <w:rFonts w:ascii="Arial" w:hAnsi="Arial" w:cs="Arial"/>
        </w:rPr>
        <w:t xml:space="preserve"> It was a very difficult decision.</w:t>
      </w:r>
      <w:r>
        <w:rPr>
          <w:rFonts w:ascii="Arial" w:hAnsi="Arial" w:cs="Arial"/>
        </w:rPr>
        <w:t>”</w:t>
      </w:r>
    </w:p>
    <w:p w14:paraId="1EA7CD1E" w14:textId="77777777" w:rsidR="00D87177" w:rsidRDefault="00D87177" w:rsidP="00BE1CBA">
      <w:pPr>
        <w:spacing w:line="276" w:lineRule="auto"/>
        <w:rPr>
          <w:rFonts w:ascii="Arial" w:hAnsi="Arial" w:cs="Arial"/>
        </w:rPr>
      </w:pPr>
    </w:p>
    <w:p w14:paraId="1994F04F" w14:textId="441FD9EB" w:rsidR="0094457C" w:rsidRDefault="00C101A1" w:rsidP="00BE1C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Nassif Aquatic Center Summer 2020 Statement is available online at </w:t>
      </w:r>
      <w:hyperlink r:id="rId6" w:history="1">
        <w:r w:rsidRPr="00F52745">
          <w:rPr>
            <w:rStyle w:val="Hyperlink"/>
            <w:rFonts w:ascii="Arial" w:hAnsi="Arial" w:cs="Arial"/>
          </w:rPr>
          <w:t>www.warrensburg-mo.com/160/Parks-Recreation</w:t>
        </w:r>
      </w:hyperlink>
      <w:r>
        <w:rPr>
          <w:rFonts w:ascii="Arial" w:hAnsi="Arial" w:cs="Arial"/>
        </w:rPr>
        <w:t xml:space="preserve">. </w:t>
      </w:r>
      <w:r w:rsidR="0094457C">
        <w:rPr>
          <w:rFonts w:ascii="Arial" w:hAnsi="Arial" w:cs="Arial"/>
        </w:rPr>
        <w:t xml:space="preserve">The full WCC Phase 1 Reopening Plan, which includes </w:t>
      </w:r>
      <w:r>
        <w:rPr>
          <w:rFonts w:ascii="Arial" w:hAnsi="Arial" w:cs="Arial"/>
        </w:rPr>
        <w:t>a limited opening of the Indoor Pool</w:t>
      </w:r>
      <w:r w:rsidR="00FF5409">
        <w:rPr>
          <w:rFonts w:ascii="Arial" w:hAnsi="Arial" w:cs="Arial"/>
        </w:rPr>
        <w:t xml:space="preserve"> at the Community Center</w:t>
      </w:r>
      <w:r>
        <w:rPr>
          <w:rFonts w:ascii="Arial" w:hAnsi="Arial" w:cs="Arial"/>
        </w:rPr>
        <w:t xml:space="preserve">, </w:t>
      </w:r>
      <w:r w:rsidR="0094457C">
        <w:rPr>
          <w:rFonts w:ascii="Arial" w:hAnsi="Arial" w:cs="Arial"/>
        </w:rPr>
        <w:t xml:space="preserve">is available online </w:t>
      </w:r>
      <w:r>
        <w:rPr>
          <w:rFonts w:ascii="Arial" w:hAnsi="Arial" w:cs="Arial"/>
        </w:rPr>
        <w:t>as well.</w:t>
      </w:r>
    </w:p>
    <w:p w14:paraId="059D651B" w14:textId="77777777" w:rsidR="00C101A1" w:rsidRDefault="00C101A1" w:rsidP="00F833B1">
      <w:pPr>
        <w:spacing w:line="276" w:lineRule="auto"/>
        <w:rPr>
          <w:rFonts w:ascii="Arial" w:hAnsi="Arial" w:cs="Arial"/>
        </w:rPr>
      </w:pPr>
    </w:p>
    <w:p w14:paraId="6565786A" w14:textId="5752268A" w:rsidR="00515ABF" w:rsidRDefault="00693A0D" w:rsidP="00F833B1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F</w:t>
      </w:r>
      <w:r w:rsidR="00515ABF">
        <w:rPr>
          <w:rFonts w:ascii="Arial" w:hAnsi="Arial" w:cs="Arial"/>
        </w:rPr>
        <w:t xml:space="preserve">ollow </w:t>
      </w:r>
      <w:r w:rsidR="0094457C">
        <w:rPr>
          <w:rFonts w:ascii="Arial" w:hAnsi="Arial" w:cs="Arial"/>
        </w:rPr>
        <w:t>WPR</w:t>
      </w:r>
      <w:r w:rsidR="00515ABF">
        <w:rPr>
          <w:rFonts w:ascii="Arial" w:hAnsi="Arial" w:cs="Arial"/>
        </w:rPr>
        <w:t xml:space="preserve"> on social media for the most up-to-date information.</w:t>
      </w:r>
      <w:r w:rsidR="00F833B1">
        <w:rPr>
          <w:rFonts w:ascii="Arial" w:hAnsi="Arial" w:cs="Arial"/>
        </w:rPr>
        <w:t xml:space="preserve"> </w:t>
      </w:r>
      <w:r w:rsidR="00CF1B65" w:rsidRPr="00CF1B65">
        <w:rPr>
          <w:rFonts w:ascii="Arial" w:hAnsi="Arial" w:cs="Arial"/>
        </w:rPr>
        <w:t xml:space="preserve">COVID-19 </w:t>
      </w:r>
      <w:r w:rsidR="0094457C">
        <w:rPr>
          <w:rFonts w:ascii="Arial" w:hAnsi="Arial" w:cs="Arial"/>
        </w:rPr>
        <w:t xml:space="preserve">updates </w:t>
      </w:r>
      <w:r w:rsidR="00CF1B65" w:rsidRPr="00CF1B65">
        <w:rPr>
          <w:rFonts w:ascii="Arial" w:hAnsi="Arial" w:cs="Arial"/>
        </w:rPr>
        <w:t xml:space="preserve">can be found online at </w:t>
      </w:r>
      <w:hyperlink r:id="rId7" w:history="1">
        <w:r w:rsidR="00CF1B65" w:rsidRPr="00CF1B65">
          <w:rPr>
            <w:rStyle w:val="Hyperlink"/>
            <w:rFonts w:ascii="Arial" w:hAnsi="Arial" w:cs="Arial"/>
          </w:rPr>
          <w:t>www.warrensburg-mo.com</w:t>
        </w:r>
      </w:hyperlink>
      <w:r w:rsidR="00CF1B65" w:rsidRPr="00CF1B65">
        <w:rPr>
          <w:rFonts w:ascii="Arial" w:hAnsi="Arial" w:cs="Arial"/>
        </w:rPr>
        <w:t xml:space="preserve"> and at </w:t>
      </w:r>
      <w:hyperlink r:id="rId8" w:history="1">
        <w:r w:rsidR="00CF1B65" w:rsidRPr="00CF1B65">
          <w:rPr>
            <w:rStyle w:val="Hyperlink"/>
            <w:rFonts w:ascii="Arial" w:hAnsi="Arial" w:cs="Arial"/>
          </w:rPr>
          <w:t>www.johnsoncountyhealth.org/news/covid-19-information</w:t>
        </w:r>
      </w:hyperlink>
    </w:p>
    <w:p w14:paraId="57311AA0" w14:textId="11D75DDF" w:rsidR="00231368" w:rsidRDefault="00231368" w:rsidP="00F833B1">
      <w:pPr>
        <w:spacing w:line="276" w:lineRule="auto"/>
        <w:rPr>
          <w:rStyle w:val="Hyperlink"/>
          <w:rFonts w:ascii="Arial" w:hAnsi="Arial" w:cs="Arial"/>
        </w:rPr>
      </w:pPr>
    </w:p>
    <w:p w14:paraId="7EEC0ACD" w14:textId="1027EA46" w:rsidR="00231368" w:rsidRPr="0094457C" w:rsidRDefault="00231368" w:rsidP="00F833B1">
      <w:pPr>
        <w:spacing w:line="276" w:lineRule="auto"/>
        <w:rPr>
          <w:rFonts w:ascii="Arial" w:hAnsi="Arial" w:cs="Arial"/>
          <w:color w:val="0563C1" w:themeColor="hyperlink"/>
          <w:u w:val="single"/>
        </w:rPr>
      </w:pPr>
      <w:r w:rsidRPr="00231368">
        <w:rPr>
          <w:rStyle w:val="Hyperlink"/>
          <w:rFonts w:ascii="Arial" w:hAnsi="Arial" w:cs="Arial"/>
          <w:color w:val="auto"/>
          <w:u w:val="none"/>
        </w:rPr>
        <w:t xml:space="preserve">Attached: </w:t>
      </w:r>
      <w:r w:rsidR="00C101A1">
        <w:rPr>
          <w:rStyle w:val="Hyperlink"/>
          <w:rFonts w:ascii="Arial" w:hAnsi="Arial" w:cs="Arial"/>
          <w:color w:val="auto"/>
          <w:u w:val="none"/>
        </w:rPr>
        <w:t>Nassif Aquatic Center Summer 2020 Statement</w:t>
      </w:r>
    </w:p>
    <w:sectPr w:rsidR="00231368" w:rsidRPr="0094457C" w:rsidSect="00923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F7E1F"/>
    <w:multiLevelType w:val="hybridMultilevel"/>
    <w:tmpl w:val="790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26"/>
    <w:rsid w:val="00020255"/>
    <w:rsid w:val="00054FA2"/>
    <w:rsid w:val="00077FF1"/>
    <w:rsid w:val="00082B1A"/>
    <w:rsid w:val="0008596A"/>
    <w:rsid w:val="000867D4"/>
    <w:rsid w:val="000B0C82"/>
    <w:rsid w:val="000B2327"/>
    <w:rsid w:val="000B5446"/>
    <w:rsid w:val="000D0784"/>
    <w:rsid w:val="000D73BB"/>
    <w:rsid w:val="00120D31"/>
    <w:rsid w:val="001218D4"/>
    <w:rsid w:val="001475AC"/>
    <w:rsid w:val="00153C16"/>
    <w:rsid w:val="00174D7B"/>
    <w:rsid w:val="00176FB3"/>
    <w:rsid w:val="00186DE0"/>
    <w:rsid w:val="00187CE7"/>
    <w:rsid w:val="00195F86"/>
    <w:rsid w:val="001A75B7"/>
    <w:rsid w:val="001C4FEF"/>
    <w:rsid w:val="001D047A"/>
    <w:rsid w:val="00231368"/>
    <w:rsid w:val="00237A3F"/>
    <w:rsid w:val="00260F20"/>
    <w:rsid w:val="002714F0"/>
    <w:rsid w:val="00272EC3"/>
    <w:rsid w:val="0028623B"/>
    <w:rsid w:val="002A0450"/>
    <w:rsid w:val="003204C6"/>
    <w:rsid w:val="00326284"/>
    <w:rsid w:val="00353AB7"/>
    <w:rsid w:val="00376A8F"/>
    <w:rsid w:val="00385433"/>
    <w:rsid w:val="003A18A5"/>
    <w:rsid w:val="003B11D8"/>
    <w:rsid w:val="003B77D6"/>
    <w:rsid w:val="0044325D"/>
    <w:rsid w:val="00481EC0"/>
    <w:rsid w:val="004B0D57"/>
    <w:rsid w:val="004C513D"/>
    <w:rsid w:val="004D748C"/>
    <w:rsid w:val="004E0479"/>
    <w:rsid w:val="004E1DF3"/>
    <w:rsid w:val="004E7036"/>
    <w:rsid w:val="00502282"/>
    <w:rsid w:val="00502ACB"/>
    <w:rsid w:val="0050370A"/>
    <w:rsid w:val="00504D8D"/>
    <w:rsid w:val="00515ABF"/>
    <w:rsid w:val="005532D7"/>
    <w:rsid w:val="005570D6"/>
    <w:rsid w:val="00564680"/>
    <w:rsid w:val="00574DD1"/>
    <w:rsid w:val="005824BC"/>
    <w:rsid w:val="005830CE"/>
    <w:rsid w:val="005869D6"/>
    <w:rsid w:val="005D5A1B"/>
    <w:rsid w:val="005E5894"/>
    <w:rsid w:val="00600A14"/>
    <w:rsid w:val="00604A92"/>
    <w:rsid w:val="00634495"/>
    <w:rsid w:val="00672267"/>
    <w:rsid w:val="006728B3"/>
    <w:rsid w:val="00693A0D"/>
    <w:rsid w:val="006957D7"/>
    <w:rsid w:val="006B2FC6"/>
    <w:rsid w:val="006C7E35"/>
    <w:rsid w:val="00730905"/>
    <w:rsid w:val="007437F2"/>
    <w:rsid w:val="0076296A"/>
    <w:rsid w:val="007639CB"/>
    <w:rsid w:val="007C439A"/>
    <w:rsid w:val="008022DF"/>
    <w:rsid w:val="0080504A"/>
    <w:rsid w:val="008129E8"/>
    <w:rsid w:val="00832023"/>
    <w:rsid w:val="00834048"/>
    <w:rsid w:val="00856DD1"/>
    <w:rsid w:val="00857990"/>
    <w:rsid w:val="00860C52"/>
    <w:rsid w:val="00887225"/>
    <w:rsid w:val="008B4C65"/>
    <w:rsid w:val="008C4E8D"/>
    <w:rsid w:val="009142F5"/>
    <w:rsid w:val="00923DB7"/>
    <w:rsid w:val="009332F0"/>
    <w:rsid w:val="0094457C"/>
    <w:rsid w:val="00952770"/>
    <w:rsid w:val="009B2918"/>
    <w:rsid w:val="009B38E2"/>
    <w:rsid w:val="009E0426"/>
    <w:rsid w:val="009F1265"/>
    <w:rsid w:val="009F5DBB"/>
    <w:rsid w:val="00A22D35"/>
    <w:rsid w:val="00A45F47"/>
    <w:rsid w:val="00A661A0"/>
    <w:rsid w:val="00A66831"/>
    <w:rsid w:val="00A800C2"/>
    <w:rsid w:val="00A848EE"/>
    <w:rsid w:val="00A86BCB"/>
    <w:rsid w:val="00A9465E"/>
    <w:rsid w:val="00AA5EDF"/>
    <w:rsid w:val="00AB249D"/>
    <w:rsid w:val="00AB6B33"/>
    <w:rsid w:val="00AD3EFB"/>
    <w:rsid w:val="00AF4687"/>
    <w:rsid w:val="00B16253"/>
    <w:rsid w:val="00B62932"/>
    <w:rsid w:val="00B67C75"/>
    <w:rsid w:val="00B737D9"/>
    <w:rsid w:val="00B85EED"/>
    <w:rsid w:val="00B905DE"/>
    <w:rsid w:val="00B9160E"/>
    <w:rsid w:val="00BC4AA0"/>
    <w:rsid w:val="00BD43E5"/>
    <w:rsid w:val="00BE1CBA"/>
    <w:rsid w:val="00C101A1"/>
    <w:rsid w:val="00C3223F"/>
    <w:rsid w:val="00C60C10"/>
    <w:rsid w:val="00C66EA8"/>
    <w:rsid w:val="00C6744A"/>
    <w:rsid w:val="00C736B8"/>
    <w:rsid w:val="00C74DE4"/>
    <w:rsid w:val="00CA39AD"/>
    <w:rsid w:val="00CA3B08"/>
    <w:rsid w:val="00CF1B65"/>
    <w:rsid w:val="00D02DCF"/>
    <w:rsid w:val="00D27DBB"/>
    <w:rsid w:val="00D3482C"/>
    <w:rsid w:val="00D51AF9"/>
    <w:rsid w:val="00D87177"/>
    <w:rsid w:val="00D92B5E"/>
    <w:rsid w:val="00DA22FF"/>
    <w:rsid w:val="00DB1ED5"/>
    <w:rsid w:val="00DB4835"/>
    <w:rsid w:val="00DC5FD8"/>
    <w:rsid w:val="00DD2C4F"/>
    <w:rsid w:val="00DF3F46"/>
    <w:rsid w:val="00DF480D"/>
    <w:rsid w:val="00E463CC"/>
    <w:rsid w:val="00E953E4"/>
    <w:rsid w:val="00E9636A"/>
    <w:rsid w:val="00E9676B"/>
    <w:rsid w:val="00EA03F0"/>
    <w:rsid w:val="00ED227F"/>
    <w:rsid w:val="00ED4597"/>
    <w:rsid w:val="00EF447A"/>
    <w:rsid w:val="00F07644"/>
    <w:rsid w:val="00F45D70"/>
    <w:rsid w:val="00F774AD"/>
    <w:rsid w:val="00F8183C"/>
    <w:rsid w:val="00F833B1"/>
    <w:rsid w:val="00F91587"/>
    <w:rsid w:val="00FA12A3"/>
    <w:rsid w:val="00FB7E6D"/>
    <w:rsid w:val="00FF1779"/>
    <w:rsid w:val="00FF1CB7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4D76"/>
  <w15:docId w15:val="{1184FF9E-1AB1-419C-95F8-6CB0D29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4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3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oncountyhealth.org/news/covid-19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rensburg-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rensburg-mo.com/160/Parks-Recreat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Petree</dc:creator>
  <cp:lastModifiedBy>Jeff Imboden</cp:lastModifiedBy>
  <cp:revision>4</cp:revision>
  <cp:lastPrinted>2020-06-10T17:03:00Z</cp:lastPrinted>
  <dcterms:created xsi:type="dcterms:W3CDTF">2020-06-10T17:11:00Z</dcterms:created>
  <dcterms:modified xsi:type="dcterms:W3CDTF">2020-06-10T17:14:00Z</dcterms:modified>
</cp:coreProperties>
</file>